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0</wp:posOffset>
            </wp:positionV>
            <wp:extent cx="2314575" cy="1333500"/>
            <wp:effectExtent l="0" t="0" r="0" b="0"/>
            <wp:wrapThrough wrapText="bothSides" distL="152400" distR="152400">
              <wp:wrapPolygon edited="1">
                <wp:start x="0" y="0"/>
                <wp:lineTo x="21561" y="0"/>
                <wp:lineTo x="21561" y="21600"/>
                <wp:lineTo x="0" y="2160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spacing w:befor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участника</w:t>
      </w:r>
    </w:p>
    <w:p>
      <w:pPr>
        <w:pStyle w:val="heading 1"/>
        <w:spacing w:before="0"/>
        <w:jc w:val="center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Всероссийского  театрального фестиваля – лаборатории</w:t>
        <w:br w:type="textWrapping"/>
        <w:t>«</w:t>
      </w:r>
      <w:r>
        <w:rPr>
          <w:outline w:val="0"/>
          <w:color w:val="000000"/>
          <w:u w:color="e41cc7"/>
          <w:rtl w:val="0"/>
          <w:lang w:val="ru-RU"/>
          <w14:textFill>
            <w14:solidFill>
              <w14:srgbClr w14:val="000000"/>
            </w14:solidFill>
          </w14:textFill>
        </w:rPr>
        <w:t>Путь к премьере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2020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22 - 26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. (</w:t>
      </w:r>
      <w:r>
        <w:rPr>
          <w:rtl w:val="0"/>
          <w:lang w:val="ru-RU"/>
        </w:rPr>
        <w:t>Краснодарский край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Геленджик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Кабардинка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Заявка на каждую номинацию заполняется отдельно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Полное название театрального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,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)*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младший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средний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старший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 xml:space="preserve">лет до </w:t>
            </w:r>
            <w:r>
              <w:rPr>
                <w:rtl w:val="0"/>
                <w:lang w:val="ru-RU"/>
              </w:rPr>
              <w:t xml:space="preserve">30)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смешанные группы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студенческие спектакли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)*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>
                <w:rFonts w:ascii="Helvetica" w:cs="Helvetica" w:hAnsi="Helvetica" w:eastAsia="Helvetica"/>
                <w:i w:val="1"/>
                <w:iCs w:val="1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Драматический театр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Художественное слово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Актерская песня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Информация о спектакле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название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 пьесы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жанр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хронометраж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режиссер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постановщик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line="240" w:lineRule="auto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rtl w:val="0"/>
                <w:lang w:val="ru-RU"/>
              </w:rPr>
              <w:t xml:space="preserve">7.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Подчеркнуть ту театральную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категорию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 которой будет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соревноваться театр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участник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студии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школы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 кукол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народный театр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любительские театры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организованные группы любителей театрального творчества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коллективы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занимающиеся ораторским искусством</w:t>
            </w:r>
            <w:r>
              <w:rPr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 xml:space="preserve">выпускные спектакли </w:t>
            </w:r>
            <w:r>
              <w:rPr>
                <w:sz w:val="21"/>
                <w:szCs w:val="21"/>
                <w:rtl w:val="0"/>
                <w:lang w:val="ru-RU"/>
              </w:rPr>
              <w:t>(</w:t>
            </w:r>
            <w:r>
              <w:rPr>
                <w:sz w:val="21"/>
                <w:szCs w:val="21"/>
                <w:rtl w:val="0"/>
                <w:lang w:val="ru-RU"/>
              </w:rPr>
              <w:t>творческих ВУЗов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училищ и колледжей культуры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8.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Название чтецкого произведения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7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 мин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.)/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литературно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музыкальной композиции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25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мин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.) 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автор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хронометраж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жанр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режиссера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Требуемое тех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обеспечение спектакля на сценической площадке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Helvetica" w:hAnsi="Helvetica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Световые приборы для проведения спектакля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Видеопроектор и экран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таковые используются в спектакле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Декорации и реквизит из  подбора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12.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или участнике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КРАТКОЕ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 описание коллектива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Для объявления ведущим</w:t>
            </w:r>
            <w:r>
              <w:rPr>
                <w:rFonts w:ascii="Helvetica" w:hAnsi="Helvetica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line="240" w:lineRule="auto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Default"/>
        <w:rPr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40"/>
          <w:szCs w:val="4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!!!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ru-RU"/>
        </w:rPr>
        <w:t>К заявке необходимо приложить ф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«Театр»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«Художественное слово»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чтецкого конкурса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чтецкого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«Актерская песня»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номинации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данной таблице происходит сверка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Просьба указать ФИО участников и отметить номинации в которых они учувствуют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(+)</w:t>
      </w:r>
    </w:p>
    <w:tbl>
      <w:tblPr>
        <w:tblW w:w="95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2856"/>
        <w:gridCol w:w="854"/>
        <w:gridCol w:w="2021"/>
        <w:gridCol w:w="1995"/>
        <w:gridCol w:w="1381"/>
      </w:tblGrid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Театр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Литературно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музыкальная композиция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Художественное слово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Актерская песня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22 - 25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tbl>
      <w:tblPr>
        <w:tblW w:w="58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на размещение участников и сопровождающих выезжающих на участие 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фестивале – лаборатори</w:t>
      </w:r>
      <w:bookmarkStart w:name="OLE_LINK2"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«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ff"/>
          <w:rtl w:val="0"/>
          <w:lang w:val="ru-RU"/>
        </w:rPr>
        <w:t>Путь к премьере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2020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bookmarkStart w:name="OLE_LINK3" w:id="1"/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Все поля обязательны к заполнени</w:t>
      </w:r>
      <w:bookmarkEnd w:id="1"/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ю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 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заезда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отъезда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Поздний выезд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: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31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№ паспорта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Не забывайте высылать список на расселение</w:t>
      </w:r>
      <w:r>
        <w:rPr>
          <w:sz w:val="28"/>
          <w:szCs w:val="28"/>
          <w:u w:val="single"/>
          <w:rtl w:val="0"/>
          <w:lang w:val="ru-RU"/>
        </w:rPr>
        <w:t>! (</w:t>
      </w:r>
      <w:r>
        <w:rPr>
          <w:sz w:val="28"/>
          <w:szCs w:val="28"/>
          <w:u w:val="single"/>
          <w:rtl w:val="0"/>
          <w:lang w:val="ru-RU"/>
        </w:rPr>
        <w:t>кто с кем живет в номере</w:t>
      </w:r>
      <w:r>
        <w:rPr>
          <w:sz w:val="28"/>
          <w:szCs w:val="28"/>
          <w:u w:val="single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 (Web)"/>
        <w:rPr>
          <w:outline w:val="0"/>
          <w:color w:val="b50025"/>
          <w:sz w:val="20"/>
          <w:szCs w:val="20"/>
          <w:u w:color="ff0000"/>
          <w14:textFill>
            <w14:solidFill>
              <w14:srgbClr w14:val="B50025"/>
            </w14:solidFill>
          </w14:textFill>
        </w:rPr>
      </w:pP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При подаче заявки вносится предоплата в размере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20%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от стоимости путевки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что гарантирует участие в фестивале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.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Предоплата брони не возвращается при отказе участия в фестивале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p>
      <w:pPr>
        <w:pStyle w:val="Normal (Web)"/>
      </w:pP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Оставшаяся сумма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(80%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стоимости путевки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),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не позднее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10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марта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2020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г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284" w:right="850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4" w:hanging="6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